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31" w:rsidRPr="00E51951" w:rsidRDefault="00DA4531" w:rsidP="00E51951">
      <w:pPr>
        <w:keepNext/>
        <w:widowControl/>
        <w:shd w:val="clear" w:color="auto" w:fill="FFFFFF"/>
        <w:spacing w:before="300" w:after="105"/>
        <w:ind w:left="2399" w:hangingChars="543" w:hanging="2399"/>
        <w:jc w:val="left"/>
        <w:outlineLvl w:val="2"/>
        <w:rPr>
          <w:rFonts w:ascii="inherit" w:eastAsia="宋体" w:hAnsi="inherit" w:cs="Arial" w:hint="eastAsia"/>
          <w:b/>
          <w:bCs/>
          <w:color w:val="333333"/>
          <w:kern w:val="0"/>
          <w:sz w:val="44"/>
          <w:szCs w:val="44"/>
        </w:rPr>
      </w:pPr>
      <w:r w:rsidRPr="00E51951">
        <w:rPr>
          <w:rFonts w:ascii="inherit" w:eastAsia="宋体" w:hAnsi="inherit" w:cs="Arial"/>
          <w:b/>
          <w:bCs/>
          <w:color w:val="333333"/>
          <w:kern w:val="0"/>
          <w:sz w:val="44"/>
          <w:szCs w:val="44"/>
        </w:rPr>
        <w:t>关于印发安徽省员工制家庭服务企业认定管理办法的通知</w:t>
      </w:r>
    </w:p>
    <w:p w:rsidR="00E51951" w:rsidRPr="00E51951" w:rsidRDefault="00E51951" w:rsidP="00DA4531">
      <w:pPr>
        <w:widowControl/>
        <w:spacing w:line="600" w:lineRule="atLeast"/>
        <w:jc w:val="left"/>
        <w:rPr>
          <w:rFonts w:ascii="仿宋_GB2312" w:eastAsia="仿宋_GB2312" w:hAnsi="Arial" w:cs="Arial" w:hint="eastAsia"/>
          <w:color w:val="333333"/>
          <w:kern w:val="0"/>
          <w:sz w:val="32"/>
          <w:szCs w:val="32"/>
        </w:rPr>
      </w:pPr>
    </w:p>
    <w:p w:rsidR="00DA4531" w:rsidRPr="00DA4531" w:rsidRDefault="00DA4531" w:rsidP="00DA4531">
      <w:pPr>
        <w:widowControl/>
        <w:spacing w:line="600" w:lineRule="atLeast"/>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各市、县（区）人力资源和社会保障局：</w:t>
      </w:r>
    </w:p>
    <w:p w:rsidR="00DA4531" w:rsidRPr="00DA4531" w:rsidRDefault="00DA4531" w:rsidP="00DA4531">
      <w:pPr>
        <w:widowControl/>
        <w:spacing w:line="600" w:lineRule="atLeast"/>
        <w:ind w:right="420"/>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为贯彻落实省政府办公厅《关于加快发展家庭服务业促进就业的实施意见》（皖政办〔2011〕49号）精神，进一步促进我省员工制家庭服务企业健康有序发展，推动家庭服务业“两化建设”，在总结近年试行基础上，对试行认定办法进行了修改完善。现将《安徽省员工制家庭服务企业认定管理办法》印发给你们，请遵照执行。</w:t>
      </w:r>
    </w:p>
    <w:p w:rsidR="00DA4531" w:rsidRPr="00DA4531" w:rsidRDefault="00DA4531" w:rsidP="00DA4531">
      <w:pPr>
        <w:widowControl/>
        <w:spacing w:line="600" w:lineRule="atLeast"/>
        <w:ind w:right="420" w:firstLine="420"/>
        <w:jc w:val="left"/>
        <w:rPr>
          <w:rFonts w:ascii="Arial" w:eastAsia="宋体" w:hAnsi="Arial" w:cs="Arial"/>
          <w:color w:val="333333"/>
          <w:kern w:val="0"/>
          <w:szCs w:val="21"/>
        </w:rPr>
      </w:pPr>
      <w:r w:rsidRPr="00DA4531">
        <w:rPr>
          <w:rFonts w:ascii="Arial" w:eastAsia="宋体" w:hAnsi="Arial" w:cs="Arial"/>
          <w:color w:val="333333"/>
          <w:kern w:val="0"/>
          <w:szCs w:val="21"/>
        </w:rPr>
        <w:t> </w:t>
      </w:r>
    </w:p>
    <w:p w:rsidR="00DA4531" w:rsidRPr="00DA4531" w:rsidRDefault="00DA4531" w:rsidP="00DA4531">
      <w:pPr>
        <w:widowControl/>
        <w:spacing w:line="600" w:lineRule="atLeast"/>
        <w:ind w:firstLine="420"/>
        <w:jc w:val="left"/>
        <w:rPr>
          <w:rFonts w:ascii="Arial" w:eastAsia="宋体" w:hAnsi="Arial" w:cs="Arial"/>
          <w:color w:val="333333"/>
          <w:kern w:val="0"/>
          <w:szCs w:val="21"/>
        </w:rPr>
      </w:pPr>
      <w:r w:rsidRPr="00DA4531">
        <w:rPr>
          <w:rFonts w:ascii="Arial" w:eastAsia="宋体" w:hAnsi="Arial" w:cs="Arial"/>
          <w:color w:val="333333"/>
          <w:kern w:val="0"/>
          <w:szCs w:val="21"/>
        </w:rPr>
        <w:t> </w:t>
      </w:r>
    </w:p>
    <w:p w:rsidR="00DA4531" w:rsidRPr="00DA4531" w:rsidRDefault="00DA4531" w:rsidP="00DA4531">
      <w:pPr>
        <w:widowControl/>
        <w:spacing w:line="600" w:lineRule="atLeast"/>
        <w:ind w:right="420" w:firstLine="420"/>
        <w:jc w:val="righ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安徽省人力资源和社会保障厅</w:t>
      </w:r>
    </w:p>
    <w:p w:rsidR="00DA4531" w:rsidRPr="00DA4531" w:rsidRDefault="00DA4531" w:rsidP="00DA4531">
      <w:pPr>
        <w:widowControl/>
        <w:spacing w:line="600" w:lineRule="atLeast"/>
        <w:ind w:right="420" w:firstLine="420"/>
        <w:jc w:val="righ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2017年2月 14 日</w:t>
      </w:r>
    </w:p>
    <w:p w:rsidR="00DA4531" w:rsidRPr="00DA4531" w:rsidRDefault="00DA4531" w:rsidP="00DA4531">
      <w:pPr>
        <w:widowControl/>
        <w:spacing w:line="600" w:lineRule="atLeast"/>
        <w:jc w:val="left"/>
        <w:rPr>
          <w:rFonts w:ascii="Arial" w:eastAsia="宋体" w:hAnsi="Arial" w:cs="Arial"/>
          <w:color w:val="333333"/>
          <w:kern w:val="0"/>
          <w:szCs w:val="21"/>
        </w:rPr>
      </w:pPr>
      <w:r w:rsidRPr="00DA4531">
        <w:rPr>
          <w:rFonts w:ascii="Arial" w:eastAsia="宋体" w:hAnsi="Arial" w:cs="Arial"/>
          <w:color w:val="333333"/>
          <w:kern w:val="0"/>
          <w:szCs w:val="21"/>
        </w:rPr>
        <w:t> </w:t>
      </w:r>
    </w:p>
    <w:p w:rsidR="00DA4531" w:rsidRPr="00DA4531" w:rsidRDefault="00DA4531" w:rsidP="00DA4531">
      <w:pPr>
        <w:widowControl/>
        <w:spacing w:line="600" w:lineRule="atLeast"/>
        <w:jc w:val="center"/>
        <w:rPr>
          <w:rFonts w:ascii="Arial" w:eastAsia="宋体" w:hAnsi="Arial" w:cs="Arial"/>
          <w:color w:val="333333"/>
          <w:kern w:val="0"/>
          <w:szCs w:val="21"/>
        </w:rPr>
      </w:pPr>
      <w:r w:rsidRPr="00DA4531">
        <w:rPr>
          <w:rFonts w:ascii="黑体" w:eastAsia="黑体" w:hAnsi="黑体" w:cs="Arial" w:hint="eastAsia"/>
          <w:color w:val="333333"/>
          <w:kern w:val="0"/>
          <w:sz w:val="44"/>
          <w:szCs w:val="44"/>
        </w:rPr>
        <w:t>安徽省员工制家庭服务企业认定管理办法</w:t>
      </w:r>
    </w:p>
    <w:p w:rsidR="00DA4531" w:rsidRPr="00DA4531" w:rsidRDefault="00DA4531" w:rsidP="00DA4531">
      <w:pPr>
        <w:widowControl/>
        <w:spacing w:line="600" w:lineRule="atLeast"/>
        <w:ind w:firstLine="420"/>
        <w:jc w:val="left"/>
        <w:rPr>
          <w:rFonts w:ascii="Arial" w:eastAsia="宋体" w:hAnsi="Arial" w:cs="Arial"/>
          <w:color w:val="333333"/>
          <w:kern w:val="0"/>
          <w:szCs w:val="21"/>
        </w:rPr>
      </w:pPr>
      <w:r w:rsidRPr="00DA4531">
        <w:rPr>
          <w:rFonts w:ascii="Arial" w:eastAsia="宋体" w:hAnsi="Arial" w:cs="Arial"/>
          <w:color w:val="333333"/>
          <w:kern w:val="0"/>
          <w:szCs w:val="21"/>
        </w:rPr>
        <w:t> </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第一条　为鼓励发展员工制家庭服务企业，规范家庭服务机构和从业人员的关系，进一步推动我省家庭服务业“两化建设”，根据省政府办公厅《关于加快发展家庭服务业促进就业的实施意见》（皖政办〔2011〕49号）精神，结合我省家庭服务业工作实际，制定本办法。</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lastRenderedPageBreak/>
        <w:t>第二条　本办法中的员工制家庭服务企业是指在本省内工商注册（从事家政服务、养老服务、社区照料服务、病残陪护或者在从事相关业态中家庭服务业投资规模及营业额占50%以上）、与家庭服务从业人员建立劳动关系，并将其派遣到家庭（包括医院、养老及残疾人照料机构）提供家庭服务的从业机构、企业、民办非企业单位及家庭服务企业全资子公司（以下统称家庭服务企业）等。</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第三条　符合条件的家庭服务企业可以向所在县（市、区）人力资源和社会保障部门（以下简称人社部门）提出员工制家庭服务企业认定申请，由县（市、区）人社部门审核认定，并报市发展家庭服务业促进就业联席会议办公室备案。</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第四条　员工制家庭服务企业认定条件：</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（一）家庭服务企业注册在安徽行政区域内，持有“五证合一”的营业执照或民办非企业单位登记证。</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（二）纳入企业管理服务签订1年以上劳动合同并按规定为其缴纳社会保险的员工人数原则上不少于10人。从事老人、病残人照料的可适当降低标准，具体由各市人社部门制定；</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（三）有完整的家庭服务管理工作制度及人员培训、服务流程等工作标准，家庭服务员个人档案信息真实有效，能够实现家庭服务的责任追究；</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lastRenderedPageBreak/>
        <w:t>（四）遵守国家法律法规和有关政策，无不良信用记录和重大服务质量投诉。</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第五条</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w:t>
      </w:r>
      <w:r w:rsidRPr="00DA4531">
        <w:rPr>
          <w:rFonts w:ascii="仿宋_GB2312" w:eastAsia="仿宋_GB2312" w:hAnsi="Arial" w:cs="Arial" w:hint="eastAsia"/>
          <w:color w:val="333333"/>
          <w:spacing w:val="-15"/>
          <w:kern w:val="0"/>
          <w:sz w:val="32"/>
          <w:szCs w:val="32"/>
        </w:rPr>
        <w:t>申请认定员工制家庭服务企业需提供下列材料：</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（一）</w:t>
      </w:r>
      <w:r w:rsidRPr="00DA4531">
        <w:rPr>
          <w:rFonts w:ascii="仿宋_GB2312" w:eastAsia="仿宋_GB2312" w:hAnsi="Arial" w:cs="Arial" w:hint="eastAsia"/>
          <w:color w:val="333333"/>
          <w:spacing w:val="-15"/>
          <w:kern w:val="0"/>
          <w:sz w:val="32"/>
          <w:szCs w:val="32"/>
        </w:rPr>
        <w:t>安徽省员工制家庭服务企业资格认定申请表（附件1）；</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（二）“五证合一”的营业执照或民办非企业单位登记证、法人身份证等原件及复印件（复印件须加盖公司印章，原件审核后退回）；</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（三）企业与家庭服务员签订的劳动合同原件及与用户签订的服务合同或协议（原件审核后退回）；</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（四）企业员工参保缴费证明；</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（五）企业管理规章制度、行业标准、员工基本信息、教育培训、服务流程、企业信用信息等基础资料。</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第六条</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县（市、区）人社部门于受理申报15个工作日内完成审核、认定事项。对初审认定合格的员工制家庭服务企业，在所在地人社部门网站公示（时间为5个工作日）无异议的，下达资格认定批复（附件2）。</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第七条　认定合格的员工制家庭服务企业实行动态管理，从下一年度开始须向所在地人社部门申报资格复核。</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第八条　申报年度资格复核需提供以下材料：</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（一）安徽省员工制家庭服务企业年度资格复核申报表（附件3）；</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lastRenderedPageBreak/>
        <w:t>（二）企业与家庭服务员签订的劳动合同原件及与用户签订的服务合同或协议（原件审核后退回）；</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（三）企业员工参保缴费证明；</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（四）需要提供的其它材料。</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第九条　县（市、区）人社部门在收到企业资格复核申报的7个工作日内完成复核。复核合格的，下达年度资格复核批复（附件4）；经复核不符合条件的企业，注销其员工制家庭服务企业资格。</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第十条　经认定的员工制家庭服务企业，符合有关规定的，可享受就业创业、技能培训、社会保险等相关扶持政策。</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第十一条</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各级人社部门要严格履行审批职责，对审核把关不严、违规操作的，按有关规定追究相关单位和人员的责任。</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第十二条</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员工制家庭服务企业应诚实守信，对提交申报材料的真实性、合法性负责。凡弄虚作假的，2年内不得申请员工制家庭服务企业资格认定，不良行为记入其信用档案，并按国家和省有关规定处理。</w:t>
      </w:r>
    </w:p>
    <w:p w:rsidR="00DA4531" w:rsidRPr="00DA4531" w:rsidRDefault="00DA4531" w:rsidP="00DA4531">
      <w:pPr>
        <w:widowControl/>
        <w:spacing w:line="600" w:lineRule="atLeast"/>
        <w:ind w:firstLine="645"/>
        <w:jc w:val="left"/>
        <w:rPr>
          <w:rFonts w:ascii="Arial" w:eastAsia="宋体" w:hAnsi="Arial" w:cs="Arial"/>
          <w:color w:val="333333"/>
          <w:kern w:val="0"/>
          <w:szCs w:val="21"/>
        </w:rPr>
      </w:pPr>
      <w:r w:rsidRPr="00DA4531">
        <w:rPr>
          <w:rFonts w:ascii="仿宋_GB2312" w:eastAsia="仿宋_GB2312" w:hAnsi="Arial" w:cs="Arial" w:hint="eastAsia"/>
          <w:color w:val="333333"/>
          <w:kern w:val="0"/>
          <w:sz w:val="32"/>
          <w:szCs w:val="32"/>
        </w:rPr>
        <w:t>第十三条</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本办法自发文之日起施行。《安徽省员工制</w:t>
      </w:r>
      <w:r w:rsidRPr="00DA4531">
        <w:rPr>
          <w:rFonts w:ascii="仿宋_GB2312" w:eastAsia="仿宋_GB2312" w:hAnsi="Arial" w:cs="Arial" w:hint="eastAsia"/>
          <w:color w:val="333333"/>
          <w:kern w:val="0"/>
          <w:sz w:val="32"/>
          <w:szCs w:val="32"/>
        </w:rPr>
        <w:t>   </w:t>
      </w:r>
      <w:r w:rsidRPr="00DA4531">
        <w:rPr>
          <w:rFonts w:ascii="仿宋_GB2312" w:eastAsia="仿宋_GB2312" w:hAnsi="Arial" w:cs="Arial" w:hint="eastAsia"/>
          <w:color w:val="333333"/>
          <w:kern w:val="0"/>
          <w:sz w:val="32"/>
          <w:szCs w:val="32"/>
        </w:rPr>
        <w:t xml:space="preserve"> 家庭服务企业认定办法（试行）》（皖人社秘〔2012〕189号）同时废止。</w:t>
      </w:r>
    </w:p>
    <w:p w:rsidR="002B2751" w:rsidRPr="00DA4531" w:rsidRDefault="002B2751"/>
    <w:sectPr w:rsidR="002B2751" w:rsidRPr="00DA4531" w:rsidSect="00436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6B" w:rsidRDefault="006D5C6B" w:rsidP="00DA4531">
      <w:r>
        <w:separator/>
      </w:r>
    </w:p>
  </w:endnote>
  <w:endnote w:type="continuationSeparator" w:id="1">
    <w:p w:rsidR="006D5C6B" w:rsidRDefault="006D5C6B" w:rsidP="00DA4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6B" w:rsidRDefault="006D5C6B" w:rsidP="00DA4531">
      <w:r>
        <w:separator/>
      </w:r>
    </w:p>
  </w:footnote>
  <w:footnote w:type="continuationSeparator" w:id="1">
    <w:p w:rsidR="006D5C6B" w:rsidRDefault="006D5C6B" w:rsidP="00DA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531"/>
    <w:rsid w:val="002B2751"/>
    <w:rsid w:val="004362C3"/>
    <w:rsid w:val="006D5C6B"/>
    <w:rsid w:val="00DA4531"/>
    <w:rsid w:val="00E51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C3"/>
    <w:pPr>
      <w:widowControl w:val="0"/>
      <w:jc w:val="both"/>
    </w:pPr>
  </w:style>
  <w:style w:type="paragraph" w:styleId="3">
    <w:name w:val="heading 3"/>
    <w:basedOn w:val="a"/>
    <w:link w:val="3Char"/>
    <w:uiPriority w:val="9"/>
    <w:qFormat/>
    <w:rsid w:val="00DA4531"/>
    <w:pPr>
      <w:keepNext/>
      <w:widowControl/>
      <w:spacing w:before="300" w:after="105"/>
      <w:jc w:val="left"/>
      <w:outlineLvl w:val="2"/>
    </w:pPr>
    <w:rPr>
      <w:rFonts w:ascii="inherit" w:eastAsia="宋体" w:hAnsi="inherit"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4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4531"/>
    <w:rPr>
      <w:sz w:val="18"/>
      <w:szCs w:val="18"/>
    </w:rPr>
  </w:style>
  <w:style w:type="paragraph" w:styleId="a4">
    <w:name w:val="footer"/>
    <w:basedOn w:val="a"/>
    <w:link w:val="Char0"/>
    <w:uiPriority w:val="99"/>
    <w:semiHidden/>
    <w:unhideWhenUsed/>
    <w:rsid w:val="00DA4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4531"/>
    <w:rPr>
      <w:sz w:val="18"/>
      <w:szCs w:val="18"/>
    </w:rPr>
  </w:style>
  <w:style w:type="character" w:customStyle="1" w:styleId="3Char">
    <w:name w:val="标题 3 Char"/>
    <w:basedOn w:val="a0"/>
    <w:link w:val="3"/>
    <w:uiPriority w:val="9"/>
    <w:rsid w:val="00DA4531"/>
    <w:rPr>
      <w:rFonts w:ascii="inherit" w:eastAsia="宋体" w:hAnsi="inherit" w:cs="宋体"/>
      <w:b/>
      <w:bCs/>
      <w:kern w:val="0"/>
      <w:sz w:val="24"/>
      <w:szCs w:val="24"/>
    </w:rPr>
  </w:style>
  <w:style w:type="character" w:styleId="a5">
    <w:name w:val="Hyperlink"/>
    <w:basedOn w:val="a0"/>
    <w:uiPriority w:val="99"/>
    <w:semiHidden/>
    <w:unhideWhenUsed/>
    <w:rsid w:val="00DA4531"/>
    <w:rPr>
      <w:strike w:val="0"/>
      <w:dstrike w:val="0"/>
      <w:color w:val="333333"/>
      <w:u w:val="none"/>
      <w:effect w:val="none"/>
      <w:shd w:val="clear" w:color="auto" w:fill="auto"/>
    </w:rPr>
  </w:style>
  <w:style w:type="character" w:customStyle="1" w:styleId="font-size1">
    <w:name w:val="font-size1"/>
    <w:basedOn w:val="a0"/>
    <w:rsid w:val="00DA4531"/>
  </w:style>
  <w:style w:type="character" w:customStyle="1" w:styleId="view-num2">
    <w:name w:val="view-num2"/>
    <w:basedOn w:val="a0"/>
    <w:rsid w:val="00DA4531"/>
  </w:style>
</w:styles>
</file>

<file path=word/webSettings.xml><?xml version="1.0" encoding="utf-8"?>
<w:webSettings xmlns:r="http://schemas.openxmlformats.org/officeDocument/2006/relationships" xmlns:w="http://schemas.openxmlformats.org/wordprocessingml/2006/main">
  <w:divs>
    <w:div w:id="1678264789">
      <w:bodyDiv w:val="1"/>
      <w:marLeft w:val="0"/>
      <w:marRight w:val="0"/>
      <w:marTop w:val="0"/>
      <w:marBottom w:val="0"/>
      <w:divBdr>
        <w:top w:val="none" w:sz="0" w:space="0" w:color="auto"/>
        <w:left w:val="none" w:sz="0" w:space="0" w:color="auto"/>
        <w:bottom w:val="none" w:sz="0" w:space="0" w:color="auto"/>
        <w:right w:val="none" w:sz="0" w:space="0" w:color="auto"/>
      </w:divBdr>
      <w:divsChild>
        <w:div w:id="97021705">
          <w:marLeft w:val="0"/>
          <w:marRight w:val="0"/>
          <w:marTop w:val="0"/>
          <w:marBottom w:val="0"/>
          <w:divBdr>
            <w:top w:val="none" w:sz="0" w:space="0" w:color="auto"/>
            <w:left w:val="none" w:sz="0" w:space="0" w:color="auto"/>
            <w:bottom w:val="none" w:sz="0" w:space="0" w:color="auto"/>
            <w:right w:val="none" w:sz="0" w:space="0" w:color="auto"/>
          </w:divBdr>
          <w:divsChild>
            <w:div w:id="628976794">
              <w:marLeft w:val="0"/>
              <w:marRight w:val="0"/>
              <w:marTop w:val="0"/>
              <w:marBottom w:val="0"/>
              <w:divBdr>
                <w:top w:val="none" w:sz="0" w:space="0" w:color="auto"/>
                <w:left w:val="none" w:sz="0" w:space="0" w:color="auto"/>
                <w:bottom w:val="none" w:sz="0" w:space="0" w:color="auto"/>
                <w:right w:val="none" w:sz="0" w:space="0" w:color="auto"/>
              </w:divBdr>
              <w:divsChild>
                <w:div w:id="683361149">
                  <w:marLeft w:val="0"/>
                  <w:marRight w:val="0"/>
                  <w:marTop w:val="0"/>
                  <w:marBottom w:val="0"/>
                  <w:divBdr>
                    <w:top w:val="none" w:sz="0" w:space="0" w:color="auto"/>
                    <w:left w:val="none" w:sz="0" w:space="0" w:color="auto"/>
                    <w:bottom w:val="none" w:sz="0" w:space="0" w:color="auto"/>
                    <w:right w:val="none" w:sz="0" w:space="0" w:color="auto"/>
                  </w:divBdr>
                  <w:divsChild>
                    <w:div w:id="2016229895">
                      <w:marLeft w:val="0"/>
                      <w:marRight w:val="0"/>
                      <w:marTop w:val="0"/>
                      <w:marBottom w:val="0"/>
                      <w:divBdr>
                        <w:top w:val="none" w:sz="0" w:space="0" w:color="auto"/>
                        <w:left w:val="none" w:sz="0" w:space="0" w:color="auto"/>
                        <w:bottom w:val="none" w:sz="0" w:space="0" w:color="auto"/>
                        <w:right w:val="none" w:sz="0" w:space="0" w:color="auto"/>
                      </w:divBdr>
                      <w:divsChild>
                        <w:div w:id="948662396">
                          <w:marLeft w:val="0"/>
                          <w:marRight w:val="0"/>
                          <w:marTop w:val="0"/>
                          <w:marBottom w:val="0"/>
                          <w:divBdr>
                            <w:top w:val="single" w:sz="6" w:space="0" w:color="E4E4E4"/>
                            <w:left w:val="single" w:sz="6" w:space="0" w:color="E4E4E4"/>
                            <w:bottom w:val="single" w:sz="6" w:space="0" w:color="E4E4E4"/>
                            <w:right w:val="single" w:sz="6" w:space="0" w:color="E4E4E4"/>
                          </w:divBdr>
                          <w:divsChild>
                            <w:div w:id="151678248">
                              <w:marLeft w:val="450"/>
                              <w:marRight w:val="450"/>
                              <w:marTop w:val="150"/>
                              <w:marBottom w:val="150"/>
                              <w:divBdr>
                                <w:top w:val="dashed" w:sz="6" w:space="8" w:color="DCDCDC"/>
                                <w:left w:val="dashed" w:sz="6" w:space="31" w:color="DCDCDC"/>
                                <w:bottom w:val="dashed" w:sz="6" w:space="8" w:color="DCDCDC"/>
                                <w:right w:val="dashed" w:sz="6" w:space="8" w:color="DCDCDC"/>
                              </w:divBdr>
                            </w:div>
                            <w:div w:id="1117025555">
                              <w:marLeft w:val="0"/>
                              <w:marRight w:val="0"/>
                              <w:marTop w:val="0"/>
                              <w:marBottom w:val="0"/>
                              <w:divBdr>
                                <w:top w:val="none" w:sz="0" w:space="0" w:color="auto"/>
                                <w:left w:val="none" w:sz="0" w:space="0" w:color="auto"/>
                                <w:bottom w:val="none" w:sz="0" w:space="0" w:color="auto"/>
                                <w:right w:val="none" w:sz="0" w:space="0" w:color="auto"/>
                              </w:divBdr>
                            </w:div>
                            <w:div w:id="154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Words>
  <Characters>1517</Characters>
  <Application>Microsoft Office Word</Application>
  <DocSecurity>0</DocSecurity>
  <Lines>12</Lines>
  <Paragraphs>3</Paragraphs>
  <ScaleCrop>false</ScaleCrop>
  <Company>微软中国</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2018-05-14T03:14:00Z</dcterms:created>
  <dcterms:modified xsi:type="dcterms:W3CDTF">2018-05-14T03:28:00Z</dcterms:modified>
</cp:coreProperties>
</file>