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7" w:rsidRDefault="00B97330">
      <w:pPr>
        <w:jc w:val="center"/>
        <w:rPr>
          <w:rFonts w:ascii="黑体" w:eastAsia="黑体" w:hAnsi="黑体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合肥包河区人力资源开发有限公司</w:t>
      </w:r>
    </w:p>
    <w:p w:rsidR="00420407" w:rsidRDefault="00B97330">
      <w:pPr>
        <w:jc w:val="center"/>
        <w:rPr>
          <w:rFonts w:ascii="黑体" w:eastAsia="黑体" w:hAnsi="黑体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考试期间疫情防控须知</w:t>
      </w:r>
    </w:p>
    <w:p w:rsidR="00420407" w:rsidRDefault="00B97330">
      <w:pPr>
        <w:ind w:firstLineChars="200" w:firstLine="480"/>
        <w:rPr>
          <w:rFonts w:ascii="微软雅黑" w:eastAsia="宋体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color w:val="000000" w:themeColor="text1"/>
          <w:kern w:val="0"/>
          <w:sz w:val="24"/>
          <w:szCs w:val="24"/>
        </w:rPr>
        <w:t>为充分做好疫情防控工作，保障考生和工作人员的生命健康安全，保证考试顺利进行，现将疫情防控有关注意事项予以公告，请你们认真阅读并遵守执行。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一、申领安徽健康码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 w:hint="eastAsia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考生通过“皖事通”</w:t>
      </w:r>
      <w:r>
        <w:rPr>
          <w:rFonts w:ascii="微软雅黑" w:hAnsi="微软雅黑" w:hint="eastAsia"/>
          <w:color w:val="000000" w:themeColor="text1"/>
        </w:rPr>
        <w:t>APP</w:t>
      </w:r>
      <w:r>
        <w:rPr>
          <w:rFonts w:ascii="微软雅黑" w:hAnsi="微软雅黑" w:hint="eastAsia"/>
          <w:color w:val="000000" w:themeColor="text1"/>
        </w:rPr>
        <w:t>实名申领安徽健康码（以下简称“安康码”）。申领后应持续关注“安康码”状态并保持通讯畅通。“红码”、“黄码”考生应咨询当地疫情防控部门，按要求通过每日健康打卡、持码人申诉、隔离观察无异常、核酸检测等方式，在考试前转为“绿码”。“安康码”绿码且体温正常的考生可正常参加考试。</w:t>
      </w:r>
    </w:p>
    <w:p w:rsidR="00420407" w:rsidRDefault="003445ED" w:rsidP="003445ED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 w:rsidRPr="00F42E9C">
        <w:rPr>
          <w:rFonts w:ascii="微软雅黑" w:hAnsi="微软雅黑" w:hint="eastAsia"/>
          <w:color w:val="000000" w:themeColor="text1"/>
        </w:rPr>
        <w:t>“健康码”为非绿码，无相关症状，需提供考前</w:t>
      </w:r>
      <w:r w:rsidRPr="00F42E9C">
        <w:rPr>
          <w:rFonts w:ascii="微软雅黑" w:hAnsi="微软雅黑" w:hint="eastAsia"/>
          <w:color w:val="000000" w:themeColor="text1"/>
        </w:rPr>
        <w:t>7</w:t>
      </w:r>
      <w:r w:rsidRPr="00F42E9C">
        <w:rPr>
          <w:rFonts w:ascii="微软雅黑" w:hAnsi="微软雅黑" w:hint="eastAsia"/>
          <w:color w:val="000000" w:themeColor="text1"/>
        </w:rPr>
        <w:t>天内核酸检测有效合格证明</w:t>
      </w:r>
      <w:r w:rsidR="00B97330">
        <w:rPr>
          <w:rFonts w:ascii="微软雅黑" w:hAnsi="微软雅黑" w:hint="eastAsia"/>
          <w:color w:val="000000" w:themeColor="text1"/>
        </w:rPr>
        <w:t>材料，如实报告近期接触史、旅行史等情况，并作出书</w:t>
      </w:r>
      <w:r>
        <w:rPr>
          <w:rFonts w:ascii="微软雅黑" w:hAnsi="微软雅黑" w:hint="eastAsia"/>
          <w:color w:val="000000" w:themeColor="text1"/>
        </w:rPr>
        <w:t>面承诺，经核验后</w:t>
      </w:r>
      <w:r w:rsidR="00B97330">
        <w:rPr>
          <w:rFonts w:ascii="微软雅黑" w:hAnsi="微软雅黑" w:hint="eastAsia"/>
          <w:color w:val="000000" w:themeColor="text1"/>
        </w:rPr>
        <w:t>进行考试。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二、填报承诺书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考生请下载打印《承诺书》（见附件），认真阅读承诺书并手写签名（签名打印无效），待考试当日进入考场时交给监考人员。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三、考生入场注意事项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1.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为防止人员过度拥挤，预留更多入场时间，各考点将于开考前</w:t>
      </w:r>
      <w:r>
        <w:rPr>
          <w:rFonts w:ascii="微软雅黑" w:hAnsi="微软雅黑" w:hint="eastAsia"/>
          <w:color w:val="000000" w:themeColor="text1"/>
        </w:rPr>
        <w:t>45</w:t>
      </w:r>
      <w:r>
        <w:rPr>
          <w:rFonts w:ascii="微软雅黑" w:hAnsi="微软雅黑" w:hint="eastAsia"/>
          <w:color w:val="000000" w:themeColor="text1"/>
        </w:rPr>
        <w:t>分钟开放大门</w:t>
      </w:r>
      <w:r>
        <w:rPr>
          <w:rFonts w:ascii="微软雅黑" w:hAnsi="微软雅黑" w:hint="eastAsia"/>
          <w:color w:val="000000" w:themeColor="text1"/>
        </w:rPr>
        <w:t>(</w:t>
      </w:r>
      <w:r>
        <w:rPr>
          <w:rFonts w:ascii="微软雅黑" w:hAnsi="微软雅黑" w:hint="eastAsia"/>
          <w:color w:val="000000" w:themeColor="text1"/>
        </w:rPr>
        <w:t>考点门口张贴考场分布图，考生可提前熟悉赶考线路及考场分布情况</w:t>
      </w:r>
      <w:r>
        <w:rPr>
          <w:rFonts w:ascii="微软雅黑" w:hAnsi="微软雅黑" w:hint="eastAsia"/>
          <w:color w:val="000000" w:themeColor="text1"/>
        </w:rPr>
        <w:t>)</w:t>
      </w:r>
      <w:r>
        <w:rPr>
          <w:rFonts w:ascii="微软雅黑" w:hAnsi="微软雅黑" w:hint="eastAsia"/>
          <w:color w:val="000000" w:themeColor="text1"/>
        </w:rPr>
        <w:t>，各位考生请合理安排入场时间，避免在门口聚集，前后保持</w:t>
      </w:r>
      <w:r>
        <w:rPr>
          <w:rFonts w:ascii="微软雅黑" w:hAnsi="微软雅黑" w:hint="eastAsia"/>
          <w:color w:val="000000" w:themeColor="text1"/>
        </w:rPr>
        <w:t>1</w:t>
      </w:r>
      <w:r>
        <w:rPr>
          <w:rFonts w:ascii="微软雅黑" w:hAnsi="微软雅黑" w:hint="eastAsia"/>
          <w:color w:val="000000" w:themeColor="text1"/>
        </w:rPr>
        <w:t>米距离有序进入。送考人员及时离场，不得逗留。开考</w:t>
      </w:r>
      <w:r>
        <w:rPr>
          <w:rFonts w:ascii="微软雅黑" w:hAnsi="微软雅黑" w:hint="eastAsia"/>
          <w:color w:val="000000" w:themeColor="text1"/>
        </w:rPr>
        <w:t>15</w:t>
      </w:r>
      <w:r>
        <w:rPr>
          <w:rFonts w:ascii="微软雅黑" w:hAnsi="微软雅黑" w:hint="eastAsia"/>
          <w:color w:val="000000" w:themeColor="text1"/>
        </w:rPr>
        <w:t>分钟后考生不得进入考点。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2.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考生进入考点时，须接受“四项”检查：口罩（正确佩戴）、体温（低于</w:t>
      </w:r>
      <w:r>
        <w:rPr>
          <w:rFonts w:ascii="微软雅黑" w:hAnsi="微软雅黑" w:hint="eastAsia"/>
          <w:color w:val="000000" w:themeColor="text1"/>
        </w:rPr>
        <w:t>37.3</w:t>
      </w:r>
      <w:r>
        <w:rPr>
          <w:rFonts w:ascii="微软雅黑" w:hAnsi="微软雅黑" w:hint="eastAsia"/>
          <w:color w:val="000000" w:themeColor="text1"/>
        </w:rPr>
        <w:t>℃）、安康码（绿色）、相关证件原件（准考证、身份证、承诺书）。如发现体温超过</w:t>
      </w:r>
      <w:r>
        <w:rPr>
          <w:rFonts w:ascii="微软雅黑" w:hAnsi="微软雅黑" w:hint="eastAsia"/>
          <w:color w:val="000000" w:themeColor="text1"/>
        </w:rPr>
        <w:t>37.3</w:t>
      </w:r>
      <w:r>
        <w:rPr>
          <w:rFonts w:ascii="微软雅黑" w:hAnsi="微软雅黑" w:hint="eastAsia"/>
          <w:color w:val="000000" w:themeColor="text1"/>
        </w:rPr>
        <w:t>℃，需现场接受</w:t>
      </w:r>
      <w:r>
        <w:rPr>
          <w:rFonts w:ascii="微软雅黑" w:hAnsi="微软雅黑" w:hint="eastAsia"/>
          <w:color w:val="000000" w:themeColor="text1"/>
        </w:rPr>
        <w:t>2</w:t>
      </w:r>
      <w:r>
        <w:rPr>
          <w:rFonts w:ascii="微软雅黑" w:hAnsi="微软雅黑" w:hint="eastAsia"/>
          <w:color w:val="000000" w:themeColor="text1"/>
        </w:rPr>
        <w:t>次体温复测，如体温仍超标准，须由现场再次使用水银温度计进行腋下测温。确属发热的考生须如实报告近</w:t>
      </w:r>
      <w:r>
        <w:rPr>
          <w:rFonts w:ascii="微软雅黑" w:hAnsi="微软雅黑" w:hint="eastAsia"/>
          <w:color w:val="000000" w:themeColor="text1"/>
        </w:rPr>
        <w:t>14</w:t>
      </w:r>
      <w:r>
        <w:rPr>
          <w:rFonts w:ascii="微软雅黑" w:hAnsi="微软雅黑" w:hint="eastAsia"/>
          <w:color w:val="000000" w:themeColor="text1"/>
        </w:rPr>
        <w:t>天的旅居史、接触史及健康状况，并作出书面承诺。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3.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为减少人员交叉接触，降低传染风险，请各位考生考前几日清淡饮食，避免引起肠道不适。考试当天控制饮水量，考生进入考场后交卷离场前非特殊情况下，不得离开考场，否则视为放弃考试资格。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四、考试期间注意事项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1.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考生进入考场前，接受手部消毒，并将承诺书交给监考人员，不能提供的不得入场。建议考生将承诺书与准考证一起收纳，以免遗忘漏带。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2.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考生进入考场后，及时落座，配合监考人员查验信息，服从监考人员管理。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3.</w:t>
      </w:r>
      <w:r>
        <w:rPr>
          <w:rFonts w:ascii="微软雅黑" w:hAnsi="微软雅黑"/>
          <w:color w:val="000000" w:themeColor="text1"/>
        </w:rPr>
        <w:t>  </w:t>
      </w:r>
      <w:r>
        <w:rPr>
          <w:rFonts w:ascii="微软雅黑" w:hAnsi="微软雅黑" w:hint="eastAsia"/>
          <w:color w:val="000000" w:themeColor="text1"/>
        </w:rPr>
        <w:t xml:space="preserve"> </w:t>
      </w:r>
      <w:r>
        <w:rPr>
          <w:rFonts w:ascii="微软雅黑" w:hAnsi="微软雅黑" w:hint="eastAsia"/>
          <w:color w:val="000000" w:themeColor="text1"/>
        </w:rPr>
        <w:t>考试期间如考生身体感觉不适，应主动向监考人员报告。</w:t>
      </w: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4.</w:t>
      </w:r>
      <w:r>
        <w:rPr>
          <w:rFonts w:ascii="微软雅黑" w:hAnsi="微软雅黑"/>
          <w:color w:val="000000" w:themeColor="text1"/>
        </w:rPr>
        <w:t>    </w:t>
      </w:r>
      <w:r>
        <w:rPr>
          <w:rFonts w:ascii="微软雅黑" w:hAnsi="微软雅黑" w:hint="eastAsia"/>
          <w:color w:val="000000" w:themeColor="text1"/>
        </w:rPr>
        <w:t>考试过程中，考生因个人原因需要接受健康检测而耽误的考试时间不予补充。</w:t>
      </w:r>
    </w:p>
    <w:p w:rsidR="00D95332" w:rsidRDefault="00B97330" w:rsidP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lastRenderedPageBreak/>
        <w:t xml:space="preserve">5.  </w:t>
      </w:r>
      <w:r>
        <w:rPr>
          <w:rFonts w:ascii="微软雅黑" w:hAnsi="微软雅黑" w:hint="eastAsia"/>
          <w:color w:val="000000" w:themeColor="text1"/>
        </w:rPr>
        <w:t>考试期间，考生要自觉维护考试秩序，与其他考生保持安全防控距离，服从现场工作人员安排，考试结束后按规定有序离场。</w:t>
      </w:r>
    </w:p>
    <w:p w:rsidR="00420407" w:rsidRDefault="00B97330" w:rsidP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 xml:space="preserve">6.  </w:t>
      </w:r>
      <w:r>
        <w:rPr>
          <w:rFonts w:ascii="微软雅黑" w:hAnsi="微软雅黑" w:hint="eastAsia"/>
          <w:color w:val="000000" w:themeColor="text1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right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合肥包河区人力资源开发有限公司</w:t>
      </w:r>
    </w:p>
    <w:p w:rsidR="00420407" w:rsidRDefault="003445ED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right"/>
        <w:rPr>
          <w:rFonts w:ascii="微软雅黑" w:hAnsi="微软雅黑"/>
          <w:color w:val="000000" w:themeColor="text1"/>
        </w:rPr>
      </w:pPr>
      <w:r>
        <w:rPr>
          <w:rFonts w:ascii="微软雅黑" w:hAnsi="微软雅黑" w:hint="eastAsia"/>
          <w:color w:val="000000" w:themeColor="text1"/>
        </w:rPr>
        <w:t>2021</w:t>
      </w:r>
      <w:r w:rsidR="00B97330">
        <w:rPr>
          <w:rFonts w:ascii="微软雅黑" w:hAnsi="微软雅黑" w:hint="eastAsia"/>
          <w:color w:val="000000" w:themeColor="text1"/>
        </w:rPr>
        <w:t>年</w:t>
      </w:r>
      <w:r>
        <w:rPr>
          <w:rFonts w:ascii="微软雅黑" w:hAnsi="微软雅黑" w:hint="eastAsia"/>
          <w:color w:val="000000" w:themeColor="text1"/>
        </w:rPr>
        <w:t>2</w:t>
      </w:r>
      <w:r w:rsidR="00B97330">
        <w:rPr>
          <w:rFonts w:ascii="微软雅黑" w:hAnsi="微软雅黑" w:hint="eastAsia"/>
          <w:color w:val="000000" w:themeColor="text1"/>
        </w:rPr>
        <w:t>月</w:t>
      </w: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  <w:bookmarkStart w:id="0" w:name="_GoBack"/>
      <w:bookmarkEnd w:id="0"/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D95332" w:rsidRDefault="00D95332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/>
          <w:color w:val="000000" w:themeColor="text1"/>
        </w:rPr>
      </w:pPr>
    </w:p>
    <w:p w:rsidR="00420407" w:rsidRDefault="00B9733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lastRenderedPageBreak/>
        <w:t>附件：</w:t>
      </w:r>
    </w:p>
    <w:p w:rsidR="00420407" w:rsidRDefault="00420407">
      <w:pPr>
        <w:autoSpaceDE w:val="0"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20407" w:rsidRDefault="00FC1D03">
      <w:pPr>
        <w:autoSpaceDE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个人健康</w:t>
      </w:r>
      <w:r w:rsidR="00B973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真阅读《包河区人力资源开发有限公司考试期间疫情防控须知》内容，承诺已知悉告知事项、证明义务和防疫要求，并自愿承担相关责任。承诺不隐瞒不谎报旅居史、接触史、健康状况等疫情防控重点信息，积极配合工作人员进行防疫检测、询问、排查、送诊等各项措施。如有违反，愿意接受相关处罚处理。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autoSpaceDE w:val="0"/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              身份证号码：</w:t>
      </w:r>
    </w:p>
    <w:p w:rsidR="00420407" w:rsidRDefault="00420407">
      <w:pPr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0407" w:rsidRDefault="00B97330">
      <w:pPr>
        <w:autoSpaceDE w:val="0"/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420407" w:rsidRDefault="00420407"/>
    <w:p w:rsidR="00420407" w:rsidRDefault="00420407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="640"/>
        <w:jc w:val="both"/>
        <w:rPr>
          <w:rFonts w:ascii="微软雅黑" w:hAnsi="微软雅黑"/>
          <w:color w:val="000000" w:themeColor="text1"/>
        </w:rPr>
      </w:pPr>
    </w:p>
    <w:sectPr w:rsidR="00420407">
      <w:pgSz w:w="11906" w:h="16838"/>
      <w:pgMar w:top="1418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F3" w:rsidRDefault="003920F3" w:rsidP="00A65B5C">
      <w:r>
        <w:separator/>
      </w:r>
    </w:p>
  </w:endnote>
  <w:endnote w:type="continuationSeparator" w:id="0">
    <w:p w:rsidR="003920F3" w:rsidRDefault="003920F3" w:rsidP="00A6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F3" w:rsidRDefault="003920F3" w:rsidP="00A65B5C">
      <w:r>
        <w:separator/>
      </w:r>
    </w:p>
  </w:footnote>
  <w:footnote w:type="continuationSeparator" w:id="0">
    <w:p w:rsidR="003920F3" w:rsidRDefault="003920F3" w:rsidP="00A6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B"/>
    <w:rsid w:val="0006712D"/>
    <w:rsid w:val="000A6574"/>
    <w:rsid w:val="000D0DA6"/>
    <w:rsid w:val="001F3F44"/>
    <w:rsid w:val="001F5EA9"/>
    <w:rsid w:val="00294196"/>
    <w:rsid w:val="003445ED"/>
    <w:rsid w:val="003920F3"/>
    <w:rsid w:val="00420407"/>
    <w:rsid w:val="00457D38"/>
    <w:rsid w:val="00486B92"/>
    <w:rsid w:val="006A0C4B"/>
    <w:rsid w:val="006D301A"/>
    <w:rsid w:val="00761BDB"/>
    <w:rsid w:val="007638CB"/>
    <w:rsid w:val="007D25F2"/>
    <w:rsid w:val="00805A7A"/>
    <w:rsid w:val="008D0D49"/>
    <w:rsid w:val="008D6441"/>
    <w:rsid w:val="008F58E0"/>
    <w:rsid w:val="009E67B0"/>
    <w:rsid w:val="009F1D99"/>
    <w:rsid w:val="00A45DD6"/>
    <w:rsid w:val="00A65B5C"/>
    <w:rsid w:val="00AB4FDE"/>
    <w:rsid w:val="00AC725C"/>
    <w:rsid w:val="00AD43C1"/>
    <w:rsid w:val="00B65D8A"/>
    <w:rsid w:val="00B8189B"/>
    <w:rsid w:val="00B97330"/>
    <w:rsid w:val="00BC4CCC"/>
    <w:rsid w:val="00CB1AEB"/>
    <w:rsid w:val="00D95332"/>
    <w:rsid w:val="00E84AE3"/>
    <w:rsid w:val="00EA1DA8"/>
    <w:rsid w:val="00F60302"/>
    <w:rsid w:val="00F6173A"/>
    <w:rsid w:val="00FC1D03"/>
    <w:rsid w:val="00FC2188"/>
    <w:rsid w:val="630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1203</Characters>
  <Application>Microsoft Office Word</Application>
  <DocSecurity>0</DocSecurity>
  <Lines>10</Lines>
  <Paragraphs>2</Paragraphs>
  <ScaleCrop>false</ScaleCrop>
  <Company>Sky123.Org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2021-02-01T01:45:00Z</dcterms:created>
  <dcterms:modified xsi:type="dcterms:W3CDTF">2021-02-01T01:45:00Z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